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5675"/>
      </w:tblGrid>
      <w:tr w:rsidR="00006066" w:rsidRPr="00D62D92" w:rsidTr="00693745">
        <w:trPr>
          <w:trHeight w:val="608"/>
        </w:trPr>
        <w:tc>
          <w:tcPr>
            <w:tcW w:w="3740" w:type="dxa"/>
          </w:tcPr>
          <w:p w:rsidR="00006066" w:rsidRPr="00006066" w:rsidRDefault="00006066" w:rsidP="00E74E22">
            <w:pPr>
              <w:jc w:val="center"/>
              <w:rPr>
                <w:b/>
                <w:bCs/>
                <w:szCs w:val="24"/>
              </w:rPr>
            </w:pPr>
            <w:r w:rsidRPr="00006066">
              <w:rPr>
                <w:b/>
                <w:bCs/>
                <w:szCs w:val="24"/>
              </w:rPr>
              <w:t>UỶ BAN NHÂN DÂN</w:t>
            </w:r>
          </w:p>
          <w:p w:rsidR="00006066" w:rsidRPr="00006066" w:rsidRDefault="00006066" w:rsidP="00E74E22">
            <w:pPr>
              <w:jc w:val="center"/>
              <w:rPr>
                <w:b/>
                <w:bCs/>
                <w:szCs w:val="24"/>
              </w:rPr>
            </w:pPr>
            <w:r w:rsidRPr="00006066">
              <w:rPr>
                <w:b/>
                <w:bCs/>
                <w:szCs w:val="24"/>
              </w:rPr>
              <w:t>XÃ PHONG XUÂN</w:t>
            </w:r>
          </w:p>
        </w:tc>
        <w:tc>
          <w:tcPr>
            <w:tcW w:w="5675" w:type="dxa"/>
          </w:tcPr>
          <w:p w:rsidR="00006066" w:rsidRPr="00006066" w:rsidRDefault="00006066" w:rsidP="00E74E22">
            <w:pPr>
              <w:jc w:val="center"/>
              <w:rPr>
                <w:b/>
                <w:bCs/>
                <w:szCs w:val="24"/>
              </w:rPr>
            </w:pPr>
            <w:r w:rsidRPr="00006066">
              <w:rPr>
                <w:b/>
                <w:bCs/>
                <w:szCs w:val="24"/>
              </w:rPr>
              <w:t>CỘNG HOÀ XÃ HỘI CHỦ NGHĨA VIỆT NAM</w:t>
            </w:r>
          </w:p>
          <w:p w:rsidR="00006066" w:rsidRPr="00BF37DA" w:rsidRDefault="00006066" w:rsidP="00E74E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6066">
              <w:rPr>
                <w:b/>
                <w:bCs/>
                <w:sz w:val="26"/>
                <w:szCs w:val="26"/>
              </w:rPr>
              <w:t>Độc lập – Tự do – Hạnh phúc</w:t>
            </w:r>
          </w:p>
        </w:tc>
      </w:tr>
      <w:tr w:rsidR="00006066" w:rsidRPr="00D62D92" w:rsidTr="00693745">
        <w:trPr>
          <w:trHeight w:val="471"/>
        </w:trPr>
        <w:tc>
          <w:tcPr>
            <w:tcW w:w="3740" w:type="dxa"/>
          </w:tcPr>
          <w:p w:rsidR="00006066" w:rsidRPr="00006066" w:rsidRDefault="00006066" w:rsidP="00E74E22">
            <w:pPr>
              <w:jc w:val="center"/>
              <w:rPr>
                <w:b/>
                <w:bCs/>
                <w:sz w:val="12"/>
                <w:szCs w:val="12"/>
              </w:rPr>
            </w:pPr>
            <w:r w:rsidRPr="00006066">
              <w:rPr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CBF7B2" wp14:editId="51EA5E93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5715</wp:posOffset>
                      </wp:positionV>
                      <wp:extent cx="9525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D64B1B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1pt,.45pt" to="123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006066" w:rsidRPr="00760BD2" w:rsidRDefault="00006066" w:rsidP="00760BD2">
            <w:pPr>
              <w:jc w:val="center"/>
              <w:rPr>
                <w:sz w:val="26"/>
                <w:szCs w:val="26"/>
              </w:rPr>
            </w:pPr>
            <w:r w:rsidRPr="00474ABB">
              <w:rPr>
                <w:sz w:val="26"/>
                <w:szCs w:val="26"/>
              </w:rPr>
              <w:t>Số:</w:t>
            </w:r>
            <w:r w:rsidR="00760BD2">
              <w:rPr>
                <w:sz w:val="26"/>
                <w:szCs w:val="26"/>
              </w:rPr>
              <w:t xml:space="preserve"> 10</w:t>
            </w:r>
            <w:bookmarkStart w:id="0" w:name="_GoBack"/>
            <w:bookmarkEnd w:id="0"/>
            <w:r w:rsidRPr="00474ABB">
              <w:rPr>
                <w:sz w:val="26"/>
                <w:szCs w:val="26"/>
              </w:rPr>
              <w:t>/</w:t>
            </w:r>
            <w:r w:rsidR="00FB3208">
              <w:rPr>
                <w:sz w:val="26"/>
                <w:szCs w:val="26"/>
              </w:rPr>
              <w:t>TB</w:t>
            </w:r>
            <w:r w:rsidRPr="00474ABB">
              <w:rPr>
                <w:sz w:val="26"/>
                <w:szCs w:val="26"/>
              </w:rPr>
              <w:t>-UBND</w:t>
            </w:r>
          </w:p>
        </w:tc>
        <w:tc>
          <w:tcPr>
            <w:tcW w:w="5675" w:type="dxa"/>
          </w:tcPr>
          <w:p w:rsidR="00006066" w:rsidRPr="00D62D92" w:rsidRDefault="00006066" w:rsidP="00E74E2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3B115C" wp14:editId="2015B5BD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-1270</wp:posOffset>
                      </wp:positionV>
                      <wp:extent cx="1377950" cy="6350"/>
                      <wp:effectExtent l="0" t="0" r="12700" b="317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79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8pt,-.1pt" to="189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006066" w:rsidRPr="00D62D92" w:rsidRDefault="00006066" w:rsidP="004450D7">
            <w:pPr>
              <w:jc w:val="right"/>
              <w:rPr>
                <w:i/>
                <w:iCs/>
              </w:rPr>
            </w:pPr>
            <w:r w:rsidRPr="00474ABB">
              <w:rPr>
                <w:i/>
                <w:iCs/>
                <w:sz w:val="26"/>
                <w:szCs w:val="24"/>
              </w:rPr>
              <w:t xml:space="preserve">Phong Xuân, ngày </w:t>
            </w:r>
            <w:r w:rsidR="00123556">
              <w:rPr>
                <w:i/>
                <w:iCs/>
                <w:sz w:val="26"/>
                <w:szCs w:val="24"/>
              </w:rPr>
              <w:t xml:space="preserve"> 26 </w:t>
            </w:r>
            <w:r w:rsidRPr="00474ABB">
              <w:rPr>
                <w:i/>
                <w:iCs/>
                <w:sz w:val="26"/>
                <w:szCs w:val="24"/>
              </w:rPr>
              <w:t>tháng 3 năm 2020</w:t>
            </w:r>
          </w:p>
        </w:tc>
      </w:tr>
    </w:tbl>
    <w:p w:rsidR="00006066" w:rsidRPr="00BF37DA" w:rsidRDefault="00006066" w:rsidP="00006066">
      <w:pPr>
        <w:spacing w:before="240" w:after="0" w:line="240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THÔNG BÁO</w:t>
      </w:r>
    </w:p>
    <w:p w:rsidR="00006066" w:rsidRDefault="00006066" w:rsidP="00006066">
      <w:pPr>
        <w:spacing w:after="0" w:line="240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Về việc tạm thời đóng cửa các cơ sở kinh doanh dịch vụ, vui chơi giải trí</w:t>
      </w:r>
    </w:p>
    <w:p w:rsidR="00006066" w:rsidRPr="00BF37DA" w:rsidRDefault="00C37985" w:rsidP="00006066">
      <w:pPr>
        <w:spacing w:after="0" w:line="240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t</w:t>
      </w:r>
      <w:r w:rsidR="00006066">
        <w:rPr>
          <w:b/>
          <w:bCs/>
          <w:sz w:val="28"/>
          <w:szCs w:val="26"/>
        </w:rPr>
        <w:t>rên địa bàn xã để phòng, ch</w:t>
      </w:r>
      <w:r>
        <w:rPr>
          <w:b/>
          <w:bCs/>
          <w:sz w:val="28"/>
          <w:szCs w:val="26"/>
        </w:rPr>
        <w:t>ố</w:t>
      </w:r>
      <w:r w:rsidR="00006066">
        <w:rPr>
          <w:b/>
          <w:bCs/>
          <w:sz w:val="28"/>
          <w:szCs w:val="26"/>
        </w:rPr>
        <w:t>ng dịch COVID-19</w:t>
      </w:r>
    </w:p>
    <w:p w:rsidR="00006066" w:rsidRDefault="00006066" w:rsidP="00006066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9D9CA" wp14:editId="55551B2F">
                <wp:simplePos x="0" y="0"/>
                <wp:positionH relativeFrom="column">
                  <wp:posOffset>2095500</wp:posOffset>
                </wp:positionH>
                <wp:positionV relativeFrom="paragraph">
                  <wp:posOffset>67945</wp:posOffset>
                </wp:positionV>
                <wp:extent cx="18923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0F5DF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5.35pt" to="31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006066" w:rsidRDefault="00006066" w:rsidP="00006066">
      <w:pPr>
        <w:spacing w:before="120" w:after="120" w:line="300" w:lineRule="exact"/>
        <w:ind w:firstLine="680"/>
        <w:jc w:val="both"/>
        <w:rPr>
          <w:sz w:val="28"/>
          <w:szCs w:val="26"/>
        </w:rPr>
      </w:pPr>
      <w:r w:rsidRPr="004450D7">
        <w:rPr>
          <w:b/>
          <w:sz w:val="28"/>
          <w:szCs w:val="26"/>
        </w:rPr>
        <w:t>Kính gửi:</w:t>
      </w:r>
      <w:r>
        <w:rPr>
          <w:sz w:val="28"/>
          <w:szCs w:val="26"/>
        </w:rPr>
        <w:t xml:space="preserve"> </w:t>
      </w:r>
      <w:r w:rsidR="004450D7">
        <w:rPr>
          <w:sz w:val="28"/>
          <w:szCs w:val="26"/>
        </w:rPr>
        <w:t>-</w:t>
      </w:r>
      <w:r>
        <w:rPr>
          <w:sz w:val="28"/>
          <w:szCs w:val="26"/>
        </w:rPr>
        <w:t>Các cơ sở kinh doanh dịch vụ, vui chơi giải trí trên địa bàn xã.</w:t>
      </w:r>
    </w:p>
    <w:p w:rsidR="0094672F" w:rsidRDefault="00006066" w:rsidP="00C53A70">
      <w:pPr>
        <w:spacing w:before="120" w:after="120" w:line="300" w:lineRule="exact"/>
        <w:ind w:firstLine="680"/>
        <w:jc w:val="both"/>
        <w:rPr>
          <w:sz w:val="28"/>
          <w:szCs w:val="26"/>
        </w:rPr>
      </w:pPr>
      <w:r>
        <w:rPr>
          <w:sz w:val="28"/>
          <w:szCs w:val="26"/>
        </w:rPr>
        <w:t>Trước tình hình dịch bệnh COVID-19 đang diễn biến hết sức phức tạp</w:t>
      </w:r>
      <w:r w:rsidR="00C53A70">
        <w:rPr>
          <w:sz w:val="28"/>
          <w:szCs w:val="26"/>
        </w:rPr>
        <w:t xml:space="preserve">. </w:t>
      </w:r>
      <w:r w:rsidRPr="00BF37DA">
        <w:rPr>
          <w:sz w:val="28"/>
          <w:szCs w:val="26"/>
        </w:rPr>
        <w:t xml:space="preserve">Thực hiện </w:t>
      </w:r>
      <w:r w:rsidR="00C53A70">
        <w:rPr>
          <w:sz w:val="28"/>
          <w:szCs w:val="26"/>
        </w:rPr>
        <w:t>Công văn</w:t>
      </w:r>
      <w:r w:rsidRPr="00BF37DA">
        <w:rPr>
          <w:sz w:val="28"/>
          <w:szCs w:val="26"/>
        </w:rPr>
        <w:t xml:space="preserve"> số </w:t>
      </w:r>
      <w:r w:rsidR="00C53A70">
        <w:rPr>
          <w:sz w:val="28"/>
          <w:szCs w:val="26"/>
        </w:rPr>
        <w:t>3</w:t>
      </w:r>
      <w:r w:rsidRPr="00BF37DA">
        <w:rPr>
          <w:sz w:val="28"/>
          <w:szCs w:val="26"/>
        </w:rPr>
        <w:t>7</w:t>
      </w:r>
      <w:r w:rsidR="00C53A70">
        <w:rPr>
          <w:sz w:val="28"/>
          <w:szCs w:val="26"/>
        </w:rPr>
        <w:t>5</w:t>
      </w:r>
      <w:r w:rsidRPr="00BF37DA">
        <w:rPr>
          <w:sz w:val="28"/>
          <w:szCs w:val="26"/>
        </w:rPr>
        <w:t>/UBND</w:t>
      </w:r>
      <w:r w:rsidR="00C53A70">
        <w:rPr>
          <w:sz w:val="28"/>
          <w:szCs w:val="26"/>
        </w:rPr>
        <w:t>-YT</w:t>
      </w:r>
      <w:r w:rsidRPr="00BF37DA">
        <w:rPr>
          <w:sz w:val="28"/>
          <w:szCs w:val="26"/>
        </w:rPr>
        <w:t xml:space="preserve"> ngày </w:t>
      </w:r>
      <w:r w:rsidR="00C53A70">
        <w:rPr>
          <w:sz w:val="28"/>
          <w:szCs w:val="26"/>
        </w:rPr>
        <w:t>26</w:t>
      </w:r>
      <w:r w:rsidRPr="00BF37DA">
        <w:rPr>
          <w:sz w:val="28"/>
          <w:szCs w:val="26"/>
        </w:rPr>
        <w:t xml:space="preserve"> th</w:t>
      </w:r>
      <w:r>
        <w:rPr>
          <w:sz w:val="28"/>
          <w:szCs w:val="26"/>
        </w:rPr>
        <w:t>áng</w:t>
      </w:r>
      <w:r w:rsidRPr="00BF37DA">
        <w:rPr>
          <w:sz w:val="28"/>
          <w:szCs w:val="26"/>
        </w:rPr>
        <w:t xml:space="preserve"> 3 năm 2020 của Uỷ ban nhân dân huyện Phong Điền về </w:t>
      </w:r>
      <w:r w:rsidR="00C53A70">
        <w:rPr>
          <w:sz w:val="28"/>
          <w:szCs w:val="26"/>
        </w:rPr>
        <w:t>tăng cường giải pháp phòng, chống dịch COVID-19 theo Kết luận của Thủ tướng Chính phủ</w:t>
      </w:r>
      <w:r>
        <w:rPr>
          <w:sz w:val="28"/>
          <w:szCs w:val="26"/>
        </w:rPr>
        <w:t xml:space="preserve">, Uỷ ban nhân dân xã Phong Xuân </w:t>
      </w:r>
      <w:r w:rsidR="00C53A70">
        <w:rPr>
          <w:sz w:val="28"/>
          <w:szCs w:val="26"/>
        </w:rPr>
        <w:t>Thông báo và yêu cầu các cơ sở kinh doanh dịch vụ, vui chơi giải trí trên địa bàn xã thực hiện nghiêm túc những nội dung sau</w:t>
      </w:r>
      <w:r>
        <w:rPr>
          <w:sz w:val="28"/>
          <w:szCs w:val="26"/>
        </w:rPr>
        <w:t>:</w:t>
      </w:r>
    </w:p>
    <w:p w:rsidR="00C53A70" w:rsidRPr="00474ABB" w:rsidRDefault="00474ABB" w:rsidP="00474ABB">
      <w:pPr>
        <w:spacing w:before="120" w:after="120" w:line="300" w:lineRule="exact"/>
        <w:ind w:firstLine="680"/>
        <w:jc w:val="both"/>
        <w:rPr>
          <w:sz w:val="28"/>
          <w:szCs w:val="26"/>
        </w:rPr>
      </w:pPr>
      <w:r w:rsidRPr="00474ABB">
        <w:rPr>
          <w:b/>
          <w:bCs/>
          <w:sz w:val="28"/>
          <w:szCs w:val="26"/>
        </w:rPr>
        <w:t>1.</w:t>
      </w:r>
      <w:r w:rsidR="004450D7">
        <w:rPr>
          <w:b/>
          <w:bCs/>
          <w:sz w:val="28"/>
          <w:szCs w:val="26"/>
        </w:rPr>
        <w:t xml:space="preserve"> </w:t>
      </w:r>
      <w:r w:rsidR="00C53A70" w:rsidRPr="00474ABB">
        <w:rPr>
          <w:sz w:val="28"/>
          <w:szCs w:val="26"/>
        </w:rPr>
        <w:t>Tạm thời đóng cửa các cơ sở kinh doanh dịch vụ, vui chơi giải trí không cần thiết như: Dịch vụ</w:t>
      </w:r>
      <w:r w:rsidR="00F848E9">
        <w:rPr>
          <w:sz w:val="28"/>
          <w:szCs w:val="26"/>
        </w:rPr>
        <w:t xml:space="preserve"> Karaoke,</w:t>
      </w:r>
      <w:r w:rsidR="00C53A70" w:rsidRPr="00474ABB">
        <w:rPr>
          <w:sz w:val="28"/>
          <w:szCs w:val="26"/>
        </w:rPr>
        <w:t xml:space="preserve"> sân vận động, các câu lạc bộ thể dục th</w:t>
      </w:r>
      <w:r w:rsidR="00C37985">
        <w:rPr>
          <w:sz w:val="28"/>
          <w:szCs w:val="26"/>
        </w:rPr>
        <w:t>ể</w:t>
      </w:r>
      <w:r w:rsidR="00C53A70" w:rsidRPr="00474ABB">
        <w:rPr>
          <w:sz w:val="28"/>
          <w:szCs w:val="26"/>
        </w:rPr>
        <w:t xml:space="preserve"> thao, văn hoá, văn nghệ, các điểm thể dục ngoài trời, các quán caf</w:t>
      </w:r>
      <w:r w:rsidR="00C37985">
        <w:rPr>
          <w:sz w:val="28"/>
          <w:szCs w:val="26"/>
        </w:rPr>
        <w:t>e</w:t>
      </w:r>
      <w:r w:rsidR="00C53A70" w:rsidRPr="00474ABB">
        <w:rPr>
          <w:sz w:val="28"/>
          <w:szCs w:val="26"/>
        </w:rPr>
        <w:t xml:space="preserve">, quán ăn, nhà hàng…kể từ </w:t>
      </w:r>
      <w:r w:rsidR="00C53A70" w:rsidRPr="00474ABB">
        <w:rPr>
          <w:b/>
          <w:bCs/>
          <w:sz w:val="28"/>
          <w:szCs w:val="26"/>
        </w:rPr>
        <w:t>07 giờ, ngày 27/3/2020</w:t>
      </w:r>
      <w:r w:rsidR="00C53A70" w:rsidRPr="00474ABB">
        <w:rPr>
          <w:sz w:val="28"/>
          <w:szCs w:val="26"/>
        </w:rPr>
        <w:t xml:space="preserve"> cho đến khi có thông báo mới.</w:t>
      </w:r>
    </w:p>
    <w:p w:rsidR="00C53A70" w:rsidRDefault="00474ABB" w:rsidP="00474ABB">
      <w:pPr>
        <w:spacing w:before="120" w:after="120" w:line="300" w:lineRule="exact"/>
        <w:ind w:firstLine="720"/>
        <w:jc w:val="both"/>
        <w:rPr>
          <w:sz w:val="28"/>
          <w:szCs w:val="26"/>
        </w:rPr>
      </w:pPr>
      <w:r w:rsidRPr="00474ABB">
        <w:rPr>
          <w:b/>
          <w:bCs/>
          <w:sz w:val="28"/>
          <w:szCs w:val="26"/>
        </w:rPr>
        <w:t>2.</w:t>
      </w:r>
      <w:r w:rsidR="00123556">
        <w:rPr>
          <w:b/>
          <w:bCs/>
          <w:sz w:val="28"/>
          <w:szCs w:val="26"/>
        </w:rPr>
        <w:t xml:space="preserve"> </w:t>
      </w:r>
      <w:r w:rsidR="00C53A70" w:rsidRPr="00474ABB">
        <w:rPr>
          <w:sz w:val="28"/>
          <w:szCs w:val="26"/>
        </w:rPr>
        <w:t>Khuyến khích các tổ chức, cá nhân, doanh nghiệp lựa chọn hình thức mua bán online để hạn chế tập trung đông người khi trao đổi mua bán</w:t>
      </w:r>
      <w:r w:rsidR="00123556">
        <w:rPr>
          <w:sz w:val="28"/>
          <w:szCs w:val="26"/>
        </w:rPr>
        <w:t>.</w:t>
      </w:r>
    </w:p>
    <w:p w:rsidR="00123556" w:rsidRPr="00474ABB" w:rsidRDefault="00123556" w:rsidP="00474ABB">
      <w:pPr>
        <w:spacing w:before="120" w:after="120" w:line="300" w:lineRule="exact"/>
        <w:ind w:firstLine="720"/>
        <w:jc w:val="both"/>
        <w:rPr>
          <w:sz w:val="28"/>
          <w:szCs w:val="26"/>
        </w:rPr>
      </w:pPr>
      <w:r w:rsidRPr="00123556">
        <w:rPr>
          <w:b/>
          <w:sz w:val="28"/>
          <w:szCs w:val="26"/>
        </w:rPr>
        <w:t>3.</w:t>
      </w:r>
      <w:r>
        <w:rPr>
          <w:sz w:val="28"/>
          <w:szCs w:val="26"/>
        </w:rPr>
        <w:t xml:space="preserve"> Các cơ sở, </w:t>
      </w:r>
      <w:r>
        <w:rPr>
          <w:sz w:val="28"/>
          <w:szCs w:val="26"/>
        </w:rPr>
        <w:t xml:space="preserve">tôn giáo, </w:t>
      </w:r>
      <w:r>
        <w:rPr>
          <w:sz w:val="28"/>
          <w:szCs w:val="26"/>
        </w:rPr>
        <w:t xml:space="preserve">tín ngưỡng, thờ tự không tổ chức các </w:t>
      </w:r>
      <w:r w:rsidR="00760BD2">
        <w:rPr>
          <w:sz w:val="28"/>
          <w:szCs w:val="26"/>
        </w:rPr>
        <w:t>n</w:t>
      </w:r>
      <w:r>
        <w:rPr>
          <w:sz w:val="28"/>
          <w:szCs w:val="26"/>
        </w:rPr>
        <w:t>ghi lễ và hoạt động có tập trung đông người.</w:t>
      </w:r>
    </w:p>
    <w:p w:rsidR="00C53A70" w:rsidRDefault="00123556" w:rsidP="00474ABB">
      <w:pPr>
        <w:spacing w:before="120" w:after="120" w:line="300" w:lineRule="exact"/>
        <w:ind w:firstLine="720"/>
        <w:jc w:val="both"/>
        <w:rPr>
          <w:sz w:val="28"/>
          <w:szCs w:val="26"/>
        </w:rPr>
      </w:pPr>
      <w:r>
        <w:rPr>
          <w:b/>
          <w:bCs/>
          <w:sz w:val="28"/>
          <w:szCs w:val="26"/>
        </w:rPr>
        <w:t>4</w:t>
      </w:r>
      <w:r w:rsidR="00474ABB" w:rsidRPr="00474ABB">
        <w:rPr>
          <w:b/>
          <w:bCs/>
          <w:sz w:val="28"/>
          <w:szCs w:val="26"/>
        </w:rPr>
        <w:t>.</w:t>
      </w:r>
      <w:r w:rsidR="004450D7">
        <w:rPr>
          <w:b/>
          <w:bCs/>
          <w:sz w:val="28"/>
          <w:szCs w:val="26"/>
        </w:rPr>
        <w:t xml:space="preserve"> </w:t>
      </w:r>
      <w:r w:rsidR="00C53A70" w:rsidRPr="00474ABB">
        <w:rPr>
          <w:sz w:val="28"/>
          <w:szCs w:val="26"/>
        </w:rPr>
        <w:t>Với tinh thần chống dịch như chống giặc, Uỷ ban nhân dân xã thông báo và yêu cầu các chủ cơ sở kinh doanh dịch vụ, vui chơi giải trí</w:t>
      </w:r>
      <w:r w:rsidR="00D363BB">
        <w:rPr>
          <w:sz w:val="28"/>
          <w:szCs w:val="26"/>
        </w:rPr>
        <w:t>, c</w:t>
      </w:r>
      <w:r w:rsidR="00D363BB">
        <w:rPr>
          <w:sz w:val="28"/>
          <w:szCs w:val="26"/>
        </w:rPr>
        <w:t xml:space="preserve">ác cơ sở, tôn giáo, tín ngưỡng, thờ tự </w:t>
      </w:r>
      <w:r w:rsidR="00C53A70" w:rsidRPr="00474ABB">
        <w:rPr>
          <w:sz w:val="28"/>
          <w:szCs w:val="26"/>
        </w:rPr>
        <w:t>thực hiện nghiêm túc, góp phần phòng, chống dịch bệnh COVID-19 trên địa bàn xã</w:t>
      </w:r>
      <w:r w:rsidR="00F848E9">
        <w:rPr>
          <w:sz w:val="28"/>
          <w:szCs w:val="26"/>
        </w:rPr>
        <w:t xml:space="preserve"> được an toàn</w:t>
      </w:r>
      <w:r w:rsidR="00C53A70" w:rsidRPr="00474ABB">
        <w:rPr>
          <w:sz w:val="28"/>
          <w:szCs w:val="26"/>
        </w:rPr>
        <w:t>. Các trường hợp không chấp hành, UBND xã sẽ xử lý đúng theo quy định củ</w:t>
      </w:r>
      <w:r w:rsidR="004450D7">
        <w:rPr>
          <w:sz w:val="28"/>
          <w:szCs w:val="26"/>
        </w:rPr>
        <w:t>a p</w:t>
      </w:r>
      <w:r w:rsidR="00C53A70" w:rsidRPr="00474ABB">
        <w:rPr>
          <w:sz w:val="28"/>
          <w:szCs w:val="26"/>
        </w:rPr>
        <w:t>háp luật./.</w:t>
      </w:r>
    </w:p>
    <w:p w:rsidR="004450D7" w:rsidRPr="00474ABB" w:rsidRDefault="004450D7" w:rsidP="00474ABB">
      <w:pPr>
        <w:spacing w:before="120" w:after="120" w:line="300" w:lineRule="exact"/>
        <w:ind w:firstLine="720"/>
        <w:jc w:val="both"/>
        <w:rPr>
          <w:sz w:val="28"/>
          <w:szCs w:val="26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8"/>
      </w:tblGrid>
      <w:tr w:rsidR="00C53A70" w:rsidTr="00474ABB">
        <w:tc>
          <w:tcPr>
            <w:tcW w:w="4678" w:type="dxa"/>
          </w:tcPr>
          <w:p w:rsidR="00C53A70" w:rsidRPr="0053156C" w:rsidRDefault="00C53A70" w:rsidP="00474ABB">
            <w:pPr>
              <w:pStyle w:val="ListParagraph"/>
              <w:ind w:left="0"/>
              <w:jc w:val="both"/>
              <w:rPr>
                <w:b/>
                <w:bCs/>
                <w:i/>
                <w:iCs/>
              </w:rPr>
            </w:pPr>
            <w:r w:rsidRPr="0053156C">
              <w:rPr>
                <w:b/>
                <w:bCs/>
                <w:i/>
                <w:iCs/>
              </w:rPr>
              <w:t>Nơi nhận:</w:t>
            </w:r>
          </w:p>
          <w:p w:rsidR="00C53A70" w:rsidRDefault="00C53A70" w:rsidP="00474ABB">
            <w:pPr>
              <w:jc w:val="both"/>
            </w:pPr>
            <w:r>
              <w:t>- Như trên;</w:t>
            </w:r>
          </w:p>
          <w:p w:rsidR="00C53A70" w:rsidRPr="00C53A70" w:rsidRDefault="00C53A70" w:rsidP="00474ABB">
            <w:pPr>
              <w:jc w:val="both"/>
            </w:pPr>
            <w:r>
              <w:t>- Lưu VP.</w:t>
            </w:r>
          </w:p>
        </w:tc>
        <w:tc>
          <w:tcPr>
            <w:tcW w:w="4677" w:type="dxa"/>
          </w:tcPr>
          <w:p w:rsidR="0053156C" w:rsidRDefault="004450D7" w:rsidP="00474AB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T</w:t>
            </w:r>
            <w:r w:rsidR="0053156C">
              <w:rPr>
                <w:b/>
                <w:bCs/>
                <w:sz w:val="28"/>
                <w:szCs w:val="26"/>
              </w:rPr>
              <w:t>M</w:t>
            </w:r>
            <w:r>
              <w:rPr>
                <w:b/>
                <w:bCs/>
                <w:sz w:val="28"/>
                <w:szCs w:val="26"/>
              </w:rPr>
              <w:t>.</w:t>
            </w:r>
            <w:r w:rsidR="0053156C">
              <w:rPr>
                <w:b/>
                <w:bCs/>
                <w:sz w:val="28"/>
                <w:szCs w:val="26"/>
              </w:rPr>
              <w:t xml:space="preserve"> UỶ BAN NHÂN DÂN</w:t>
            </w:r>
          </w:p>
          <w:p w:rsidR="00474ABB" w:rsidRDefault="00FE61A6" w:rsidP="00474AB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KT.</w:t>
            </w:r>
            <w:r w:rsidR="00474ABB">
              <w:rPr>
                <w:b/>
                <w:bCs/>
                <w:sz w:val="28"/>
                <w:szCs w:val="26"/>
              </w:rPr>
              <w:t>CHỦ TỊCH</w:t>
            </w:r>
          </w:p>
          <w:p w:rsidR="00C37985" w:rsidRDefault="00C37985" w:rsidP="00474AB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PHÓ CHỦ TỊCH</w:t>
            </w:r>
          </w:p>
          <w:p w:rsidR="00474ABB" w:rsidRDefault="00474ABB" w:rsidP="00C53A70">
            <w:pPr>
              <w:pStyle w:val="ListParagraph"/>
              <w:spacing w:before="120" w:after="120" w:line="300" w:lineRule="exact"/>
              <w:ind w:left="0"/>
              <w:jc w:val="both"/>
              <w:rPr>
                <w:b/>
                <w:bCs/>
                <w:sz w:val="28"/>
                <w:szCs w:val="26"/>
              </w:rPr>
            </w:pPr>
          </w:p>
          <w:p w:rsidR="00474ABB" w:rsidRDefault="00474ABB" w:rsidP="00C53A70">
            <w:pPr>
              <w:pStyle w:val="ListParagraph"/>
              <w:spacing w:before="120" w:after="120" w:line="300" w:lineRule="exact"/>
              <w:ind w:left="0"/>
              <w:jc w:val="both"/>
              <w:rPr>
                <w:b/>
                <w:bCs/>
                <w:sz w:val="28"/>
                <w:szCs w:val="26"/>
              </w:rPr>
            </w:pPr>
          </w:p>
          <w:p w:rsidR="00474ABB" w:rsidRDefault="00474ABB" w:rsidP="00C53A70">
            <w:pPr>
              <w:pStyle w:val="ListParagraph"/>
              <w:spacing w:before="120" w:after="120" w:line="300" w:lineRule="exact"/>
              <w:ind w:left="0"/>
              <w:jc w:val="both"/>
              <w:rPr>
                <w:b/>
                <w:bCs/>
                <w:sz w:val="28"/>
                <w:szCs w:val="26"/>
              </w:rPr>
            </w:pPr>
          </w:p>
          <w:p w:rsidR="00474ABB" w:rsidRDefault="00474ABB" w:rsidP="00C53A70">
            <w:pPr>
              <w:pStyle w:val="ListParagraph"/>
              <w:spacing w:before="120" w:after="120" w:line="300" w:lineRule="exact"/>
              <w:ind w:left="0"/>
              <w:jc w:val="both"/>
              <w:rPr>
                <w:b/>
                <w:bCs/>
                <w:sz w:val="28"/>
                <w:szCs w:val="26"/>
              </w:rPr>
            </w:pPr>
          </w:p>
          <w:p w:rsidR="00474ABB" w:rsidRPr="00474ABB" w:rsidRDefault="004450D7" w:rsidP="00C53A70">
            <w:pPr>
              <w:pStyle w:val="ListParagraph"/>
              <w:spacing w:before="120" w:after="120" w:line="300" w:lineRule="exact"/>
              <w:ind w:left="0"/>
              <w:jc w:val="both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 xml:space="preserve">              </w:t>
            </w:r>
            <w:r w:rsidR="00B92F5A">
              <w:rPr>
                <w:b/>
                <w:bCs/>
                <w:sz w:val="28"/>
                <w:szCs w:val="26"/>
              </w:rPr>
              <w:t xml:space="preserve">  </w:t>
            </w:r>
            <w:r>
              <w:rPr>
                <w:b/>
                <w:bCs/>
                <w:sz w:val="28"/>
                <w:szCs w:val="26"/>
              </w:rPr>
              <w:t xml:space="preserve"> Nguyễn Bá Lành</w:t>
            </w:r>
          </w:p>
        </w:tc>
      </w:tr>
    </w:tbl>
    <w:p w:rsidR="00C53A70" w:rsidRPr="00C53A70" w:rsidRDefault="00C53A70" w:rsidP="00C53A70">
      <w:pPr>
        <w:pStyle w:val="ListParagraph"/>
        <w:spacing w:before="120" w:after="120" w:line="300" w:lineRule="exact"/>
        <w:ind w:left="1040"/>
        <w:jc w:val="both"/>
        <w:rPr>
          <w:sz w:val="28"/>
          <w:szCs w:val="26"/>
        </w:rPr>
      </w:pPr>
    </w:p>
    <w:sectPr w:rsidR="00C53A70" w:rsidRPr="00C53A70" w:rsidSect="005C576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AB8"/>
    <w:multiLevelType w:val="hybridMultilevel"/>
    <w:tmpl w:val="D2CC9102"/>
    <w:lvl w:ilvl="0" w:tplc="7720A1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B0048"/>
    <w:multiLevelType w:val="hybridMultilevel"/>
    <w:tmpl w:val="C076FD20"/>
    <w:lvl w:ilvl="0" w:tplc="6592EC0E">
      <w:start w:val="1"/>
      <w:numFmt w:val="decimal"/>
      <w:lvlText w:val="%1."/>
      <w:lvlJc w:val="left"/>
      <w:pPr>
        <w:ind w:left="104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384D2DFF"/>
    <w:multiLevelType w:val="hybridMultilevel"/>
    <w:tmpl w:val="0250FC6C"/>
    <w:lvl w:ilvl="0" w:tplc="7674E3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35222"/>
    <w:multiLevelType w:val="hybridMultilevel"/>
    <w:tmpl w:val="9454FAFC"/>
    <w:lvl w:ilvl="0" w:tplc="73781B7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FDF6CE2"/>
    <w:multiLevelType w:val="hybridMultilevel"/>
    <w:tmpl w:val="4EE664F0"/>
    <w:lvl w:ilvl="0" w:tplc="EA147E06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66"/>
    <w:rsid w:val="00006066"/>
    <w:rsid w:val="00123556"/>
    <w:rsid w:val="004450D7"/>
    <w:rsid w:val="00474ABB"/>
    <w:rsid w:val="0053156C"/>
    <w:rsid w:val="005C576C"/>
    <w:rsid w:val="00693745"/>
    <w:rsid w:val="00760BD2"/>
    <w:rsid w:val="0094672F"/>
    <w:rsid w:val="00B92F5A"/>
    <w:rsid w:val="00C37985"/>
    <w:rsid w:val="00C53A70"/>
    <w:rsid w:val="00D363BB"/>
    <w:rsid w:val="00F848E9"/>
    <w:rsid w:val="00FB3208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VTT-PC</cp:lastModifiedBy>
  <cp:revision>2</cp:revision>
  <cp:lastPrinted>2020-03-27T02:35:00Z</cp:lastPrinted>
  <dcterms:created xsi:type="dcterms:W3CDTF">2020-03-27T02:53:00Z</dcterms:created>
  <dcterms:modified xsi:type="dcterms:W3CDTF">2020-03-27T02:53:00Z</dcterms:modified>
</cp:coreProperties>
</file>